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63" w:rsidRDefault="00BE7611" w:rsidP="00BE7611">
      <w:pPr>
        <w:shd w:val="clear" w:color="auto" w:fill="FFFFFF"/>
        <w:spacing w:before="127" w:after="127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  <w:r w:rsidRPr="00BE7611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>QBKG25LM</w:t>
      </w:r>
      <w:r w:rsidR="00941986" w:rsidRPr="0094198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</w:t>
      </w:r>
    </w:p>
    <w:p w:rsidR="00BE7611" w:rsidRDefault="00BE7611" w:rsidP="00BE7611">
      <w:pPr>
        <w:pStyle w:val="3"/>
        <w:shd w:val="clear" w:color="auto" w:fill="FFFFFF"/>
        <w:spacing w:before="0" w:after="300"/>
        <w:jc w:val="center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Монтаж выключателя </w:t>
      </w:r>
      <w:proofErr w:type="spellStart"/>
      <w:r>
        <w:rPr>
          <w:rFonts w:ascii="Arial" w:hAnsi="Arial" w:cs="Arial"/>
          <w:color w:val="3A3A3A"/>
        </w:rPr>
        <w:t>Aqara</w:t>
      </w:r>
      <w:proofErr w:type="spellEnd"/>
      <w:r>
        <w:rPr>
          <w:rFonts w:ascii="Arial" w:hAnsi="Arial" w:cs="Arial"/>
          <w:color w:val="3A3A3A"/>
        </w:rPr>
        <w:t xml:space="preserve"> D1</w:t>
      </w:r>
    </w:p>
    <w:p w:rsidR="00BE7611" w:rsidRDefault="00BE7611" w:rsidP="00BE76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7"/>
          <w:szCs w:val="27"/>
        </w:rPr>
        <w:t>Подключение производим по схеме:</w:t>
      </w:r>
    </w:p>
    <w:p w:rsidR="00BE7611" w:rsidRDefault="00BE7611" w:rsidP="00BE76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3A3A3A"/>
          <w:sz w:val="27"/>
          <w:szCs w:val="27"/>
        </w:rPr>
      </w:pPr>
      <w:r>
        <w:rPr>
          <w:rFonts w:ascii="Arial" w:hAnsi="Arial" w:cs="Arial"/>
          <w:color w:val="3A3A3A"/>
          <w:sz w:val="27"/>
          <w:szCs w:val="27"/>
        </w:rPr>
        <w:t xml:space="preserve"> </w:t>
      </w:r>
      <w:r>
        <w:rPr>
          <w:rStyle w:val="a7"/>
          <w:rFonts w:ascii="Arial" w:hAnsi="Arial" w:cs="Arial"/>
          <w:color w:val="3A3A3A"/>
          <w:sz w:val="21"/>
          <w:szCs w:val="21"/>
          <w:bdr w:val="none" w:sz="0" w:space="0" w:color="auto" w:frame="1"/>
          <w:shd w:val="clear" w:color="auto" w:fill="FFFFFF"/>
        </w:rPr>
        <w:t>Не забудьте предварительно обесточить выключатель!</w:t>
      </w:r>
    </w:p>
    <w:p w:rsidR="00BE7611" w:rsidRDefault="00BE7611" w:rsidP="00BE7611">
      <w:pPr>
        <w:shd w:val="clear" w:color="auto" w:fill="FFFFFF"/>
        <w:spacing w:before="127" w:after="127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:rsidR="00BE7611" w:rsidRDefault="00BE7611" w:rsidP="00BE7611">
      <w:pPr>
        <w:shd w:val="clear" w:color="auto" w:fill="FFFFFF"/>
        <w:spacing w:before="127" w:after="127" w:line="240" w:lineRule="auto"/>
        <w:outlineLvl w:val="3"/>
      </w:pPr>
      <w:r>
        <w:rPr>
          <w:noProof/>
          <w:lang w:eastAsia="ru-RU"/>
        </w:rPr>
        <w:drawing>
          <wp:inline distT="0" distB="0" distL="0" distR="0">
            <wp:extent cx="5202038" cy="3394253"/>
            <wp:effectExtent l="19050" t="0" r="0" b="0"/>
            <wp:docPr id="1" name="Рисунок 0" descr="QBKG25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KG25L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705" cy="33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11" w:rsidRDefault="00BE7611" w:rsidP="00BE7611">
      <w:pPr>
        <w:shd w:val="clear" w:color="auto" w:fill="FFFFFF"/>
        <w:spacing w:before="127" w:after="127" w:line="240" w:lineRule="auto"/>
        <w:outlineLvl w:val="3"/>
      </w:pPr>
    </w:p>
    <w:p w:rsidR="00BE7611" w:rsidRDefault="00BE7611" w:rsidP="00BE7611">
      <w:pPr>
        <w:pStyle w:val="3"/>
        <w:shd w:val="clear" w:color="auto" w:fill="FFFFFF"/>
        <w:spacing w:before="0" w:after="230"/>
        <w:jc w:val="center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 xml:space="preserve">Подключение выключателей </w:t>
      </w:r>
      <w:proofErr w:type="spellStart"/>
      <w:r>
        <w:rPr>
          <w:rFonts w:ascii="Arial" w:hAnsi="Arial" w:cs="Arial"/>
          <w:color w:val="3A3A3A"/>
        </w:rPr>
        <w:t>Aqara</w:t>
      </w:r>
      <w:proofErr w:type="spellEnd"/>
      <w:r>
        <w:rPr>
          <w:rFonts w:ascii="Arial" w:hAnsi="Arial" w:cs="Arial"/>
          <w:color w:val="3A3A3A"/>
        </w:rPr>
        <w:t xml:space="preserve"> D1 в </w:t>
      </w:r>
      <w:proofErr w:type="spellStart"/>
      <w:r>
        <w:rPr>
          <w:rFonts w:ascii="Arial" w:hAnsi="Arial" w:cs="Arial"/>
          <w:color w:val="3A3A3A"/>
        </w:rPr>
        <w:t>Mi</w:t>
      </w:r>
      <w:proofErr w:type="spellEnd"/>
      <w:r>
        <w:rPr>
          <w:rFonts w:ascii="Arial" w:hAnsi="Arial" w:cs="Arial"/>
          <w:color w:val="3A3A3A"/>
        </w:rPr>
        <w:t xml:space="preserve"> </w:t>
      </w:r>
      <w:proofErr w:type="spellStart"/>
      <w:r>
        <w:rPr>
          <w:rFonts w:ascii="Arial" w:hAnsi="Arial" w:cs="Arial"/>
          <w:color w:val="3A3A3A"/>
        </w:rPr>
        <w:t>Home</w:t>
      </w:r>
      <w:proofErr w:type="spellEnd"/>
    </w:p>
    <w:p w:rsidR="00BE7611" w:rsidRDefault="00BE7611" w:rsidP="00BE76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3A3A3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A3A3A"/>
          <w:sz w:val="21"/>
          <w:szCs w:val="21"/>
        </w:rPr>
        <w:t>Стоит обратить внимание, что выключатель работает не со всеми </w:t>
      </w:r>
      <w:proofErr w:type="spellStart"/>
      <w:r>
        <w:rPr>
          <w:rFonts w:ascii="Arial" w:hAnsi="Arial" w:cs="Arial"/>
          <w:color w:val="3A3A3A"/>
          <w:sz w:val="21"/>
          <w:szCs w:val="21"/>
        </w:rPr>
        <w:fldChar w:fldCharType="begin"/>
      </w:r>
      <w:r>
        <w:rPr>
          <w:rFonts w:ascii="Arial" w:hAnsi="Arial" w:cs="Arial"/>
          <w:color w:val="3A3A3A"/>
          <w:sz w:val="21"/>
          <w:szCs w:val="21"/>
        </w:rPr>
        <w:instrText xml:space="preserve"> HYPERLINK "https://xiaomi-smarthome.ru/shlyuzy-umnogo-doma-xiaomi/" \o "Шлюзы умного дома Xiaomi" \t "_blank" </w:instrText>
      </w:r>
      <w:r>
        <w:rPr>
          <w:rFonts w:ascii="Arial" w:hAnsi="Arial" w:cs="Arial"/>
          <w:color w:val="3A3A3A"/>
          <w:sz w:val="21"/>
          <w:szCs w:val="21"/>
        </w:rPr>
        <w:fldChar w:fldCharType="separate"/>
      </w:r>
      <w:r w:rsidRPr="00BE7611">
        <w:rPr>
          <w:color w:val="3A3A3A"/>
        </w:rPr>
        <w:t>ZigBee</w:t>
      </w:r>
      <w:proofErr w:type="spellEnd"/>
      <w:r w:rsidRPr="00BE7611">
        <w:rPr>
          <w:color w:val="3A3A3A"/>
        </w:rPr>
        <w:t xml:space="preserve"> шлюзами</w:t>
      </w:r>
      <w:r>
        <w:rPr>
          <w:rFonts w:ascii="Arial" w:hAnsi="Arial" w:cs="Arial"/>
          <w:color w:val="3A3A3A"/>
          <w:sz w:val="21"/>
          <w:szCs w:val="21"/>
        </w:rPr>
        <w:fldChar w:fldCharType="end"/>
      </w:r>
      <w:r>
        <w:rPr>
          <w:rFonts w:ascii="Arial" w:hAnsi="Arial" w:cs="Arial"/>
          <w:color w:val="3A3A3A"/>
          <w:sz w:val="21"/>
          <w:szCs w:val="21"/>
        </w:rPr>
        <w:t xml:space="preserve">. Заходим в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Mi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Home</w:t>
      </w:r>
      <w:proofErr w:type="spellEnd"/>
      <w:r>
        <w:rPr>
          <w:rFonts w:ascii="Arial" w:hAnsi="Arial" w:cs="Arial"/>
          <w:color w:val="3A3A3A"/>
          <w:sz w:val="21"/>
          <w:szCs w:val="21"/>
        </w:rPr>
        <w:t>, ищем в списке переключателей "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Aqara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Smart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Wall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Switch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D1", выбираем версию выключателя, в зависимости от типа. Далее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выбираем шлюз и нажимаем</w:t>
      </w:r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 среднюю клавишу выключателя на 8 секунд, пока он не начнет мигать синим индикатором. </w:t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Подключение возможно и без приложения. Для этого 3 раза </w:t>
      </w:r>
      <w:proofErr w:type="gramStart"/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>нажимаем кнопку на шлюзе и сбрасываем</w:t>
      </w:r>
      <w:proofErr w:type="gramEnd"/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 выключатель, сопряжение должно произойти автоматически.</w:t>
      </w:r>
    </w:p>
    <w:p w:rsidR="00BE7611" w:rsidRDefault="00BE7611" w:rsidP="00BE76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3A3A3A"/>
          <w:sz w:val="21"/>
          <w:szCs w:val="21"/>
          <w:shd w:val="clear" w:color="auto" w:fill="FFFFFF"/>
        </w:rPr>
      </w:pPr>
    </w:p>
    <w:p w:rsidR="00BE7611" w:rsidRDefault="00BE7611" w:rsidP="00BE7611">
      <w:pPr>
        <w:pStyle w:val="3"/>
        <w:shd w:val="clear" w:color="auto" w:fill="FFFFFF"/>
        <w:spacing w:before="0" w:after="230"/>
        <w:jc w:val="center"/>
        <w:textAlignment w:val="baseline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Возможность голосового управления</w:t>
      </w:r>
    </w:p>
    <w:p w:rsidR="00BE7611" w:rsidRDefault="00BE7611" w:rsidP="00BE7611">
      <w:pPr>
        <w:pStyle w:val="a3"/>
        <w:shd w:val="clear" w:color="auto" w:fill="FFFFFF"/>
        <w:spacing w:before="0" w:beforeAutospacing="0" w:after="454" w:afterAutospacing="0"/>
        <w:ind w:firstLine="72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В приложении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Яндекса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нажимаем кнопку "Обновить список устройств". Каждая кнопка будет отображаться как отдельное устройство (не забываем дать им название на кириллице). </w:t>
      </w:r>
      <w:r>
        <w:rPr>
          <w:rFonts w:ascii="Arial" w:hAnsi="Arial" w:cs="Arial"/>
          <w:color w:val="3A3A3A"/>
          <w:sz w:val="21"/>
          <w:szCs w:val="21"/>
          <w:shd w:val="clear" w:color="auto" w:fill="FFFFFF"/>
        </w:rPr>
        <w:t xml:space="preserve">Дополнительно необходимо выбрать тип устройства, отвечает оно за освещение, или управляет другими устройствами. Это необходимо для корректного выполнения общих сценариев, например: "Выключи весь свет". </w:t>
      </w:r>
    </w:p>
    <w:p w:rsidR="00BE7611" w:rsidRDefault="00BE7611" w:rsidP="00BE7611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</w:p>
    <w:p w:rsidR="00BE7611" w:rsidRDefault="00BE7611" w:rsidP="00BE7611">
      <w:pPr>
        <w:shd w:val="clear" w:color="auto" w:fill="FFFFFF"/>
        <w:spacing w:before="127" w:after="127" w:line="240" w:lineRule="auto"/>
        <w:outlineLvl w:val="3"/>
      </w:pPr>
    </w:p>
    <w:sectPr w:rsidR="00BE7611" w:rsidSect="0048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1986"/>
    <w:rsid w:val="00224220"/>
    <w:rsid w:val="00254F60"/>
    <w:rsid w:val="00486763"/>
    <w:rsid w:val="00941986"/>
    <w:rsid w:val="00B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6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41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6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E76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BE7611"/>
    <w:rPr>
      <w:color w:val="0000FF"/>
      <w:u w:val="single"/>
    </w:rPr>
  </w:style>
  <w:style w:type="character" w:styleId="a7">
    <w:name w:val="Emphasis"/>
    <w:basedOn w:val="a0"/>
    <w:uiPriority w:val="20"/>
    <w:qFormat/>
    <w:rsid w:val="00BE76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2021-08-16T13:37:00Z</dcterms:created>
  <dcterms:modified xsi:type="dcterms:W3CDTF">2021-08-16T13:37:00Z</dcterms:modified>
</cp:coreProperties>
</file>