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F1B" w:rsidRPr="00740F1B" w:rsidRDefault="00740F1B" w:rsidP="00740F1B">
      <w:pPr>
        <w:shd w:val="clear" w:color="auto" w:fill="FFFFFF"/>
        <w:spacing w:before="115" w:after="115" w:line="240" w:lineRule="auto"/>
        <w:jc w:val="both"/>
        <w:textAlignment w:val="baseline"/>
        <w:outlineLvl w:val="2"/>
        <w:rPr>
          <w:rFonts w:ascii="GloberBold" w:eastAsia="Times New Roman" w:hAnsi="GloberBold" w:cs="Times New Roman"/>
          <w:color w:val="191919"/>
          <w:sz w:val="23"/>
          <w:szCs w:val="23"/>
          <w:lang w:eastAsia="ru-RU"/>
        </w:rPr>
      </w:pPr>
      <w:r w:rsidRPr="00740F1B">
        <w:rPr>
          <w:rFonts w:ascii="GloberBold" w:eastAsia="Times New Roman" w:hAnsi="GloberBold" w:cs="Times New Roman"/>
          <w:color w:val="191919"/>
          <w:sz w:val="23"/>
          <w:szCs w:val="23"/>
          <w:lang w:eastAsia="ru-RU"/>
        </w:rPr>
        <w:t>Управление</w:t>
      </w:r>
    </w:p>
    <w:p w:rsidR="00740F1B" w:rsidRPr="00740F1B" w:rsidRDefault="00740F1B" w:rsidP="00740F1B">
      <w:pPr>
        <w:shd w:val="clear" w:color="auto" w:fill="FFFFFF"/>
        <w:spacing w:before="173" w:after="173" w:line="240" w:lineRule="auto"/>
        <w:jc w:val="both"/>
        <w:textAlignment w:val="baseline"/>
        <w:rPr>
          <w:rFonts w:ascii="Tahoma" w:eastAsia="Times New Roman" w:hAnsi="Tahoma" w:cs="Tahoma"/>
          <w:color w:val="768B90"/>
          <w:sz w:val="20"/>
          <w:szCs w:val="20"/>
          <w:lang w:eastAsia="ru-RU"/>
        </w:rPr>
      </w:pPr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>Умным выключателем D1 можно управлять при помощи приложения в мобильном телефоне. Вы можете контролировать все выключатели в доме в любое время в любом месте.</w:t>
      </w:r>
    </w:p>
    <w:p w:rsidR="00740F1B" w:rsidRPr="00740F1B" w:rsidRDefault="00740F1B" w:rsidP="00740F1B">
      <w:pPr>
        <w:shd w:val="clear" w:color="auto" w:fill="FFFFFF"/>
        <w:spacing w:before="173" w:after="173" w:line="240" w:lineRule="auto"/>
        <w:jc w:val="center"/>
        <w:textAlignment w:val="baseline"/>
        <w:rPr>
          <w:rFonts w:ascii="Tahoma" w:eastAsia="Times New Roman" w:hAnsi="Tahoma" w:cs="Tahoma"/>
          <w:color w:val="768B9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768B90"/>
          <w:sz w:val="20"/>
          <w:szCs w:val="20"/>
          <w:lang w:eastAsia="ru-RU"/>
        </w:rPr>
        <w:drawing>
          <wp:inline distT="0" distB="0" distL="0" distR="0">
            <wp:extent cx="8572500" cy="4286250"/>
            <wp:effectExtent l="19050" t="0" r="0" b="0"/>
            <wp:docPr id="1" name="Рисунок 1" descr="Умный выключатель Xiaomi Aqara Smart Wall Switch D1 (Одинарный с нулевой линии) White (QBKG23L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мный выключатель Xiaomi Aqara Smart Wall Switch D1 (Одинарный с нулевой линии) White (QBKG23LM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F1B" w:rsidRPr="00740F1B" w:rsidRDefault="00740F1B" w:rsidP="00740F1B">
      <w:pPr>
        <w:shd w:val="clear" w:color="auto" w:fill="FFFFFF"/>
        <w:spacing w:before="115" w:after="115" w:line="240" w:lineRule="auto"/>
        <w:jc w:val="both"/>
        <w:textAlignment w:val="baseline"/>
        <w:outlineLvl w:val="2"/>
        <w:rPr>
          <w:rFonts w:ascii="GloberBold" w:eastAsia="Times New Roman" w:hAnsi="GloberBold" w:cs="Times New Roman"/>
          <w:color w:val="191919"/>
          <w:sz w:val="23"/>
          <w:szCs w:val="23"/>
          <w:lang w:eastAsia="ru-RU"/>
        </w:rPr>
      </w:pPr>
      <w:r w:rsidRPr="00740F1B">
        <w:rPr>
          <w:rFonts w:ascii="GloberBold" w:eastAsia="Times New Roman" w:hAnsi="GloberBold" w:cs="Times New Roman"/>
          <w:color w:val="191919"/>
          <w:sz w:val="23"/>
          <w:szCs w:val="23"/>
          <w:lang w:eastAsia="ru-RU"/>
        </w:rPr>
        <w:t>Совместимость</w:t>
      </w:r>
    </w:p>
    <w:p w:rsidR="00740F1B" w:rsidRPr="00740F1B" w:rsidRDefault="00740F1B" w:rsidP="00740F1B">
      <w:pPr>
        <w:shd w:val="clear" w:color="auto" w:fill="FFFFFF"/>
        <w:spacing w:before="173" w:after="173" w:line="240" w:lineRule="auto"/>
        <w:jc w:val="both"/>
        <w:textAlignment w:val="baseline"/>
        <w:rPr>
          <w:rFonts w:ascii="Tahoma" w:eastAsia="Times New Roman" w:hAnsi="Tahoma" w:cs="Tahoma"/>
          <w:color w:val="768B90"/>
          <w:sz w:val="20"/>
          <w:szCs w:val="20"/>
          <w:lang w:eastAsia="ru-RU"/>
        </w:rPr>
      </w:pPr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 xml:space="preserve">Соедините </w:t>
      </w:r>
      <w:proofErr w:type="spellStart"/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>Aqara</w:t>
      </w:r>
      <w:proofErr w:type="spellEnd"/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 xml:space="preserve"> D1 с другими умными устройствами в вашем доме, это позволит добиться максимально автоматизации и контроля. Даже если интернет дома не стабилен, интеллектуальные сцены, реализованные локально, могут нормально работать в локальной сети.</w:t>
      </w:r>
    </w:p>
    <w:p w:rsidR="00740F1B" w:rsidRPr="00740F1B" w:rsidRDefault="00740F1B" w:rsidP="00740F1B">
      <w:pPr>
        <w:shd w:val="clear" w:color="auto" w:fill="FFFFFF"/>
        <w:spacing w:before="173" w:after="173" w:line="240" w:lineRule="auto"/>
        <w:jc w:val="center"/>
        <w:textAlignment w:val="baseline"/>
        <w:rPr>
          <w:rFonts w:ascii="Tahoma" w:eastAsia="Times New Roman" w:hAnsi="Tahoma" w:cs="Tahoma"/>
          <w:color w:val="768B9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768B90"/>
          <w:sz w:val="20"/>
          <w:szCs w:val="20"/>
          <w:lang w:eastAsia="ru-RU"/>
        </w:rPr>
        <w:lastRenderedPageBreak/>
        <w:drawing>
          <wp:inline distT="0" distB="0" distL="0" distR="0">
            <wp:extent cx="4080871" cy="5930865"/>
            <wp:effectExtent l="19050" t="0" r="0" b="0"/>
            <wp:docPr id="3" name="Рисунок 3" descr="Умный выключатель Xiaomi Aqara Smart Wall Switch D1 (Одинарный с нулевой линии) White (QBKG23L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мный выключатель Xiaomi Aqara Smart Wall Switch D1 (Одинарный с нулевой линии) White (QBKG23LM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13" cy="59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F1B" w:rsidRPr="00740F1B" w:rsidRDefault="00740F1B" w:rsidP="00740F1B">
      <w:pPr>
        <w:shd w:val="clear" w:color="auto" w:fill="FFFFFF"/>
        <w:spacing w:before="173" w:after="173" w:line="240" w:lineRule="auto"/>
        <w:jc w:val="both"/>
        <w:textAlignment w:val="baseline"/>
        <w:rPr>
          <w:rFonts w:ascii="Tahoma" w:eastAsia="Times New Roman" w:hAnsi="Tahoma" w:cs="Tahoma"/>
          <w:color w:val="768B90"/>
          <w:sz w:val="20"/>
          <w:szCs w:val="20"/>
          <w:lang w:eastAsia="ru-RU"/>
        </w:rPr>
      </w:pPr>
      <w:proofErr w:type="spellStart"/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lastRenderedPageBreak/>
        <w:t>Aqara</w:t>
      </w:r>
      <w:proofErr w:type="spellEnd"/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 xml:space="preserve"> D1 позволяет легко реализовать интеллектуальное двойное управление. Два переключателя могут управлять одним и тем же источником света: например, можно включить свет наверху, а выключить внизу. Для этой функции требуется </w:t>
      </w:r>
      <w:proofErr w:type="spellStart"/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>Aqara</w:t>
      </w:r>
      <w:proofErr w:type="spellEnd"/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 xml:space="preserve"> </w:t>
      </w:r>
      <w:proofErr w:type="spellStart"/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>Smart</w:t>
      </w:r>
      <w:proofErr w:type="spellEnd"/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 xml:space="preserve"> </w:t>
      </w:r>
      <w:proofErr w:type="spellStart"/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>Wall</w:t>
      </w:r>
      <w:proofErr w:type="spellEnd"/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 xml:space="preserve"> </w:t>
      </w:r>
      <w:proofErr w:type="spellStart"/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>Switch</w:t>
      </w:r>
      <w:proofErr w:type="spellEnd"/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 xml:space="preserve"> D1, беспроводной выключатель D1, который </w:t>
      </w:r>
      <w:proofErr w:type="gramStart"/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>прикреплен к стене и оснащен</w:t>
      </w:r>
      <w:proofErr w:type="gramEnd"/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 xml:space="preserve"> функцией </w:t>
      </w:r>
      <w:proofErr w:type="spellStart"/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>Zigbee</w:t>
      </w:r>
      <w:proofErr w:type="spellEnd"/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 xml:space="preserve"> </w:t>
      </w:r>
      <w:proofErr w:type="spellStart"/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>Gateway</w:t>
      </w:r>
      <w:proofErr w:type="spellEnd"/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>.</w:t>
      </w:r>
    </w:p>
    <w:p w:rsidR="00740F1B" w:rsidRPr="00740F1B" w:rsidRDefault="00740F1B" w:rsidP="00740F1B">
      <w:pPr>
        <w:shd w:val="clear" w:color="auto" w:fill="FFFFFF"/>
        <w:spacing w:before="173" w:after="173" w:line="240" w:lineRule="auto"/>
        <w:jc w:val="both"/>
        <w:textAlignment w:val="baseline"/>
        <w:rPr>
          <w:rFonts w:ascii="Tahoma" w:eastAsia="Times New Roman" w:hAnsi="Tahoma" w:cs="Tahoma"/>
          <w:color w:val="768B90"/>
          <w:sz w:val="20"/>
          <w:szCs w:val="20"/>
          <w:lang w:eastAsia="ru-RU"/>
        </w:rPr>
      </w:pPr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 xml:space="preserve">Настенный выключатель </w:t>
      </w:r>
      <w:proofErr w:type="spellStart"/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>Aqara</w:t>
      </w:r>
      <w:proofErr w:type="spellEnd"/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 xml:space="preserve"> D1 можно установить быстро и просто. Нет необходимости менять оригинальное осветительное оборудование и проводку. Можно напрямую заменить традиционный настенный выключатель. </w:t>
      </w:r>
      <w:proofErr w:type="spellStart"/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>Aqara</w:t>
      </w:r>
      <w:proofErr w:type="spellEnd"/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 xml:space="preserve"> D1 </w:t>
      </w:r>
      <w:proofErr w:type="gramStart"/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>может гибко управлять всеми типами обычных ламп и обладает</w:t>
      </w:r>
      <w:proofErr w:type="gramEnd"/>
      <w:r w:rsidRPr="00740F1B">
        <w:rPr>
          <w:rFonts w:ascii="Tahoma" w:eastAsia="Times New Roman" w:hAnsi="Tahoma" w:cs="Tahoma"/>
          <w:color w:val="768B90"/>
          <w:sz w:val="20"/>
          <w:szCs w:val="20"/>
          <w:lang w:eastAsia="ru-RU"/>
        </w:rPr>
        <w:t xml:space="preserve"> широким спектром практических и полезных функций.</w:t>
      </w:r>
    </w:p>
    <w:p w:rsidR="00740F1B" w:rsidRPr="00740F1B" w:rsidRDefault="00740F1B" w:rsidP="00740F1B">
      <w:pPr>
        <w:shd w:val="clear" w:color="auto" w:fill="FFFFFF"/>
        <w:spacing w:before="173" w:after="173" w:line="240" w:lineRule="auto"/>
        <w:jc w:val="center"/>
        <w:textAlignment w:val="baseline"/>
        <w:rPr>
          <w:rFonts w:ascii="Tahoma" w:eastAsia="Times New Roman" w:hAnsi="Tahoma" w:cs="Tahoma"/>
          <w:color w:val="768B90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768B90"/>
          <w:sz w:val="20"/>
          <w:szCs w:val="20"/>
          <w:lang w:eastAsia="ru-RU"/>
        </w:rPr>
        <w:drawing>
          <wp:inline distT="0" distB="0" distL="0" distR="0">
            <wp:extent cx="5557092" cy="4593863"/>
            <wp:effectExtent l="19050" t="0" r="5508" b="0"/>
            <wp:docPr id="4" name="Рисунок 4" descr="Умный выключатель Xiaomi Aqara Smart Wall Switch D1 (Одинарный с нулевой линии) White (QBKG23L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мный выключатель Xiaomi Aqara Smart Wall Switch D1 (Одинарный с нулевой линии) White (QBKG23LM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59" cy="459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F1B" w:rsidRPr="00740F1B" w:rsidRDefault="00740F1B" w:rsidP="00740F1B">
      <w:pPr>
        <w:shd w:val="clear" w:color="auto" w:fill="FFFFFF"/>
        <w:spacing w:before="225" w:after="225" w:line="240" w:lineRule="auto"/>
        <w:jc w:val="both"/>
        <w:textAlignment w:val="baseline"/>
        <w:rPr>
          <w:rFonts w:ascii="Tahoma" w:eastAsia="Times New Roman" w:hAnsi="Tahoma" w:cs="Tahoma"/>
          <w:color w:val="768B90"/>
          <w:sz w:val="26"/>
          <w:szCs w:val="26"/>
          <w:lang w:eastAsia="ru-RU"/>
        </w:rPr>
      </w:pPr>
      <w:r w:rsidRPr="00740F1B">
        <w:rPr>
          <w:rFonts w:ascii="Tahoma" w:eastAsia="Times New Roman" w:hAnsi="Tahoma" w:cs="Tahoma"/>
          <w:color w:val="768B90"/>
          <w:sz w:val="26"/>
          <w:szCs w:val="26"/>
          <w:lang w:eastAsia="ru-RU"/>
        </w:rPr>
        <w:lastRenderedPageBreak/>
        <w:t xml:space="preserve">Продукты </w:t>
      </w:r>
      <w:proofErr w:type="spellStart"/>
      <w:r w:rsidRPr="00740F1B">
        <w:rPr>
          <w:rFonts w:ascii="Tahoma" w:eastAsia="Times New Roman" w:hAnsi="Tahoma" w:cs="Tahoma"/>
          <w:color w:val="768B90"/>
          <w:sz w:val="26"/>
          <w:szCs w:val="26"/>
          <w:lang w:eastAsia="ru-RU"/>
        </w:rPr>
        <w:t>Aqara</w:t>
      </w:r>
      <w:proofErr w:type="spellEnd"/>
      <w:r w:rsidRPr="00740F1B">
        <w:rPr>
          <w:rFonts w:ascii="Tahoma" w:eastAsia="Times New Roman" w:hAnsi="Tahoma" w:cs="Tahoma"/>
          <w:color w:val="768B90"/>
          <w:sz w:val="26"/>
          <w:szCs w:val="26"/>
          <w:lang w:eastAsia="ru-RU"/>
        </w:rPr>
        <w:t xml:space="preserve"> </w:t>
      </w:r>
      <w:proofErr w:type="gramStart"/>
      <w:r w:rsidRPr="00740F1B">
        <w:rPr>
          <w:rFonts w:ascii="Tahoma" w:eastAsia="Times New Roman" w:hAnsi="Tahoma" w:cs="Tahoma"/>
          <w:color w:val="768B90"/>
          <w:sz w:val="26"/>
          <w:szCs w:val="26"/>
          <w:lang w:eastAsia="ru-RU"/>
        </w:rPr>
        <w:t>безопасны и надежны</w:t>
      </w:r>
      <w:proofErr w:type="gramEnd"/>
      <w:r w:rsidRPr="00740F1B">
        <w:rPr>
          <w:rFonts w:ascii="Tahoma" w:eastAsia="Times New Roman" w:hAnsi="Tahoma" w:cs="Tahoma"/>
          <w:color w:val="768B90"/>
          <w:sz w:val="26"/>
          <w:szCs w:val="26"/>
          <w:lang w:eastAsia="ru-RU"/>
        </w:rPr>
        <w:t xml:space="preserve"> благодаря использованию технологии защиты от пересечения напряжения на переключателе, которая может устранить большие скачки тока, такие как момент включения светодиодной лампы, что гарантирует надежность и большой срок службы выключателя. Он также оснащен плавкими предохранителями и </w:t>
      </w:r>
      <w:proofErr w:type="spellStart"/>
      <w:r w:rsidRPr="00740F1B">
        <w:rPr>
          <w:rFonts w:ascii="Tahoma" w:eastAsia="Times New Roman" w:hAnsi="Tahoma" w:cs="Tahoma"/>
          <w:color w:val="768B90"/>
          <w:sz w:val="26"/>
          <w:szCs w:val="26"/>
          <w:lang w:eastAsia="ru-RU"/>
        </w:rPr>
        <w:t>самоконтролирующимися</w:t>
      </w:r>
      <w:proofErr w:type="spellEnd"/>
      <w:r w:rsidRPr="00740F1B">
        <w:rPr>
          <w:rFonts w:ascii="Tahoma" w:eastAsia="Times New Roman" w:hAnsi="Tahoma" w:cs="Tahoma"/>
          <w:color w:val="768B90"/>
          <w:sz w:val="26"/>
          <w:szCs w:val="26"/>
          <w:lang w:eastAsia="ru-RU"/>
        </w:rPr>
        <w:t xml:space="preserve"> температурными чипами. Когда настенный выключатель перегружен или внутренняя температура достигает 65 градусов Цельсия, выключатель автоматически отключится.</w:t>
      </w:r>
    </w:p>
    <w:p w:rsidR="00740F1B" w:rsidRDefault="00740F1B" w:rsidP="00740F1B">
      <w:pPr>
        <w:shd w:val="clear" w:color="auto" w:fill="FFFFFF"/>
        <w:spacing w:before="225" w:after="225" w:line="240" w:lineRule="auto"/>
        <w:jc w:val="center"/>
        <w:textAlignment w:val="baseline"/>
        <w:rPr>
          <w:rFonts w:ascii="Tahoma" w:eastAsia="Times New Roman" w:hAnsi="Tahoma" w:cs="Tahoma"/>
          <w:color w:val="768B90"/>
          <w:sz w:val="26"/>
          <w:szCs w:val="26"/>
          <w:lang w:eastAsia="ru-RU"/>
        </w:rPr>
      </w:pPr>
      <w:r>
        <w:rPr>
          <w:rFonts w:ascii="Tahoma" w:eastAsia="Times New Roman" w:hAnsi="Tahoma" w:cs="Tahoma"/>
          <w:noProof/>
          <w:color w:val="768B90"/>
          <w:sz w:val="26"/>
          <w:szCs w:val="26"/>
          <w:lang w:eastAsia="ru-RU"/>
        </w:rPr>
        <w:drawing>
          <wp:inline distT="0" distB="0" distL="0" distR="0">
            <wp:extent cx="8572500" cy="3648075"/>
            <wp:effectExtent l="19050" t="0" r="0" b="0"/>
            <wp:docPr id="5" name="Рисунок 5" descr="Умный выключатель Xiaomi Aqara Smart Wall Switch D1 (Одинарный с нулевой линии) White (QBKG23L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мный выключатель Xiaomi Aqara Smart Wall Switch D1 (Одинарный с нулевой линии) White (QBKG23LM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F1B" w:rsidRDefault="00740F1B" w:rsidP="00740F1B">
      <w:pPr>
        <w:shd w:val="clear" w:color="auto" w:fill="FFFFFF"/>
        <w:spacing w:before="225" w:after="225" w:line="240" w:lineRule="auto"/>
        <w:jc w:val="center"/>
        <w:textAlignment w:val="baseline"/>
        <w:rPr>
          <w:rFonts w:ascii="Tahoma" w:eastAsia="Times New Roman" w:hAnsi="Tahoma" w:cs="Tahoma"/>
          <w:color w:val="768B90"/>
          <w:sz w:val="26"/>
          <w:szCs w:val="26"/>
          <w:lang w:eastAsia="ru-RU"/>
        </w:rPr>
      </w:pPr>
    </w:p>
    <w:p w:rsidR="00740F1B" w:rsidRDefault="00740F1B" w:rsidP="00740F1B">
      <w:pPr>
        <w:shd w:val="clear" w:color="auto" w:fill="FFFFFF"/>
        <w:spacing w:before="225" w:after="225" w:line="240" w:lineRule="auto"/>
        <w:jc w:val="center"/>
        <w:textAlignment w:val="baseline"/>
        <w:rPr>
          <w:rFonts w:ascii="Tahoma" w:eastAsia="Times New Roman" w:hAnsi="Tahoma" w:cs="Tahoma"/>
          <w:color w:val="768B90"/>
          <w:sz w:val="26"/>
          <w:szCs w:val="26"/>
          <w:lang w:eastAsia="ru-RU"/>
        </w:rPr>
      </w:pPr>
    </w:p>
    <w:p w:rsidR="00740F1B" w:rsidRPr="00740F1B" w:rsidRDefault="00740F1B" w:rsidP="00740F1B">
      <w:pPr>
        <w:shd w:val="clear" w:color="auto" w:fill="FFFFFF"/>
        <w:spacing w:before="225" w:after="225" w:line="240" w:lineRule="auto"/>
        <w:jc w:val="center"/>
        <w:textAlignment w:val="baseline"/>
        <w:rPr>
          <w:rFonts w:ascii="Tahoma" w:eastAsia="Times New Roman" w:hAnsi="Tahoma" w:cs="Tahoma"/>
          <w:color w:val="768B90"/>
          <w:sz w:val="26"/>
          <w:szCs w:val="26"/>
          <w:lang w:eastAsia="ru-RU"/>
        </w:rPr>
      </w:pPr>
    </w:p>
    <w:p w:rsidR="00740F1B" w:rsidRPr="00740F1B" w:rsidRDefault="00740F1B" w:rsidP="00740F1B">
      <w:pPr>
        <w:shd w:val="clear" w:color="auto" w:fill="FFFFFF"/>
        <w:spacing w:before="150" w:after="150" w:line="240" w:lineRule="auto"/>
        <w:jc w:val="both"/>
        <w:textAlignment w:val="baseline"/>
        <w:outlineLvl w:val="2"/>
        <w:rPr>
          <w:rFonts w:ascii="GloberBold" w:eastAsia="Times New Roman" w:hAnsi="GloberBold" w:cs="Times New Roman"/>
          <w:color w:val="191919"/>
          <w:sz w:val="30"/>
          <w:szCs w:val="30"/>
          <w:lang w:eastAsia="ru-RU"/>
        </w:rPr>
      </w:pPr>
      <w:r w:rsidRPr="00740F1B">
        <w:rPr>
          <w:rFonts w:ascii="GloberBold" w:eastAsia="Times New Roman" w:hAnsi="GloberBold" w:cs="Times New Roman"/>
          <w:color w:val="191919"/>
          <w:sz w:val="30"/>
          <w:szCs w:val="30"/>
          <w:lang w:eastAsia="ru-RU"/>
        </w:rPr>
        <w:lastRenderedPageBreak/>
        <w:t>Голосовое управление</w:t>
      </w:r>
    </w:p>
    <w:p w:rsidR="00740F1B" w:rsidRPr="00740F1B" w:rsidRDefault="00740F1B" w:rsidP="00740F1B">
      <w:pPr>
        <w:shd w:val="clear" w:color="auto" w:fill="FFFFFF"/>
        <w:spacing w:before="225" w:after="225" w:line="240" w:lineRule="auto"/>
        <w:jc w:val="both"/>
        <w:textAlignment w:val="baseline"/>
        <w:rPr>
          <w:rFonts w:ascii="Tahoma" w:eastAsia="Times New Roman" w:hAnsi="Tahoma" w:cs="Tahoma"/>
          <w:color w:val="768B90"/>
          <w:sz w:val="26"/>
          <w:szCs w:val="26"/>
          <w:lang w:eastAsia="ru-RU"/>
        </w:rPr>
      </w:pPr>
      <w:r w:rsidRPr="00740F1B">
        <w:rPr>
          <w:rFonts w:ascii="Tahoma" w:eastAsia="Times New Roman" w:hAnsi="Tahoma" w:cs="Tahoma"/>
          <w:color w:val="768B90"/>
          <w:sz w:val="26"/>
          <w:szCs w:val="26"/>
          <w:lang w:eastAsia="ru-RU"/>
        </w:rPr>
        <w:t xml:space="preserve">Вы можете использовать </w:t>
      </w:r>
      <w:proofErr w:type="spellStart"/>
      <w:r w:rsidRPr="00740F1B">
        <w:rPr>
          <w:rFonts w:ascii="Tahoma" w:eastAsia="Times New Roman" w:hAnsi="Tahoma" w:cs="Tahoma"/>
          <w:color w:val="768B90"/>
          <w:sz w:val="26"/>
          <w:szCs w:val="26"/>
          <w:lang w:eastAsia="ru-RU"/>
        </w:rPr>
        <w:t>Siri</w:t>
      </w:r>
      <w:proofErr w:type="spellEnd"/>
      <w:r w:rsidRPr="00740F1B">
        <w:rPr>
          <w:rFonts w:ascii="Tahoma" w:eastAsia="Times New Roman" w:hAnsi="Tahoma" w:cs="Tahoma"/>
          <w:color w:val="768B90"/>
          <w:sz w:val="26"/>
          <w:szCs w:val="26"/>
          <w:lang w:eastAsia="ru-RU"/>
        </w:rPr>
        <w:t xml:space="preserve"> на </w:t>
      </w:r>
      <w:proofErr w:type="spellStart"/>
      <w:r w:rsidRPr="00740F1B">
        <w:rPr>
          <w:rFonts w:ascii="Tahoma" w:eastAsia="Times New Roman" w:hAnsi="Tahoma" w:cs="Tahoma"/>
          <w:color w:val="768B90"/>
          <w:sz w:val="26"/>
          <w:szCs w:val="26"/>
          <w:lang w:eastAsia="ru-RU"/>
        </w:rPr>
        <w:t>iPhone</w:t>
      </w:r>
      <w:proofErr w:type="spellEnd"/>
      <w:r w:rsidRPr="00740F1B">
        <w:rPr>
          <w:rFonts w:ascii="Tahoma" w:eastAsia="Times New Roman" w:hAnsi="Tahoma" w:cs="Tahoma"/>
          <w:color w:val="768B90"/>
          <w:sz w:val="26"/>
          <w:szCs w:val="26"/>
          <w:lang w:eastAsia="ru-RU"/>
        </w:rPr>
        <w:t xml:space="preserve">, </w:t>
      </w:r>
      <w:proofErr w:type="spellStart"/>
      <w:r w:rsidRPr="00740F1B">
        <w:rPr>
          <w:rFonts w:ascii="Tahoma" w:eastAsia="Times New Roman" w:hAnsi="Tahoma" w:cs="Tahoma"/>
          <w:color w:val="768B90"/>
          <w:sz w:val="26"/>
          <w:szCs w:val="26"/>
          <w:lang w:eastAsia="ru-RU"/>
        </w:rPr>
        <w:t>iPad</w:t>
      </w:r>
      <w:proofErr w:type="spellEnd"/>
      <w:r w:rsidRPr="00740F1B">
        <w:rPr>
          <w:rFonts w:ascii="Tahoma" w:eastAsia="Times New Roman" w:hAnsi="Tahoma" w:cs="Tahoma"/>
          <w:color w:val="768B90"/>
          <w:sz w:val="26"/>
          <w:szCs w:val="26"/>
          <w:lang w:eastAsia="ru-RU"/>
        </w:rPr>
        <w:t xml:space="preserve">, </w:t>
      </w:r>
      <w:proofErr w:type="spellStart"/>
      <w:r w:rsidRPr="00740F1B">
        <w:rPr>
          <w:rFonts w:ascii="Tahoma" w:eastAsia="Times New Roman" w:hAnsi="Tahoma" w:cs="Tahoma"/>
          <w:color w:val="768B90"/>
          <w:sz w:val="26"/>
          <w:szCs w:val="26"/>
          <w:lang w:eastAsia="ru-RU"/>
        </w:rPr>
        <w:t>Apple</w:t>
      </w:r>
      <w:proofErr w:type="spellEnd"/>
      <w:r w:rsidRPr="00740F1B">
        <w:rPr>
          <w:rFonts w:ascii="Tahoma" w:eastAsia="Times New Roman" w:hAnsi="Tahoma" w:cs="Tahoma"/>
          <w:color w:val="768B90"/>
          <w:sz w:val="26"/>
          <w:szCs w:val="26"/>
          <w:lang w:eastAsia="ru-RU"/>
        </w:rPr>
        <w:t xml:space="preserve"> </w:t>
      </w:r>
      <w:proofErr w:type="spellStart"/>
      <w:r w:rsidRPr="00740F1B">
        <w:rPr>
          <w:rFonts w:ascii="Tahoma" w:eastAsia="Times New Roman" w:hAnsi="Tahoma" w:cs="Tahoma"/>
          <w:color w:val="768B90"/>
          <w:sz w:val="26"/>
          <w:szCs w:val="26"/>
          <w:lang w:eastAsia="ru-RU"/>
        </w:rPr>
        <w:t>Watch</w:t>
      </w:r>
      <w:proofErr w:type="spellEnd"/>
      <w:r w:rsidRPr="00740F1B">
        <w:rPr>
          <w:rFonts w:ascii="Tahoma" w:eastAsia="Times New Roman" w:hAnsi="Tahoma" w:cs="Tahoma"/>
          <w:color w:val="768B90"/>
          <w:sz w:val="26"/>
          <w:szCs w:val="26"/>
          <w:lang w:eastAsia="ru-RU"/>
        </w:rPr>
        <w:t xml:space="preserve"> или </w:t>
      </w:r>
      <w:proofErr w:type="gramStart"/>
      <w:r w:rsidRPr="00740F1B">
        <w:rPr>
          <w:rFonts w:ascii="Tahoma" w:eastAsia="Times New Roman" w:hAnsi="Tahoma" w:cs="Tahoma"/>
          <w:color w:val="768B90"/>
          <w:sz w:val="26"/>
          <w:szCs w:val="26"/>
          <w:lang w:eastAsia="ru-RU"/>
        </w:rPr>
        <w:t>встроенном</w:t>
      </w:r>
      <w:proofErr w:type="gramEnd"/>
      <w:r w:rsidRPr="00740F1B">
        <w:rPr>
          <w:rFonts w:ascii="Tahoma" w:eastAsia="Times New Roman" w:hAnsi="Tahoma" w:cs="Tahoma"/>
          <w:color w:val="768B90"/>
          <w:sz w:val="26"/>
          <w:szCs w:val="26"/>
          <w:lang w:eastAsia="ru-RU"/>
        </w:rPr>
        <w:t xml:space="preserve"> </w:t>
      </w:r>
      <w:proofErr w:type="spellStart"/>
      <w:r w:rsidRPr="00740F1B">
        <w:rPr>
          <w:rFonts w:ascii="Tahoma" w:eastAsia="Times New Roman" w:hAnsi="Tahoma" w:cs="Tahoma"/>
          <w:color w:val="768B90"/>
          <w:sz w:val="26"/>
          <w:szCs w:val="26"/>
          <w:lang w:eastAsia="ru-RU"/>
        </w:rPr>
        <w:t>Siri</w:t>
      </w:r>
      <w:proofErr w:type="spellEnd"/>
      <w:r w:rsidRPr="00740F1B">
        <w:rPr>
          <w:rFonts w:ascii="Tahoma" w:eastAsia="Times New Roman" w:hAnsi="Tahoma" w:cs="Tahoma"/>
          <w:color w:val="768B90"/>
          <w:sz w:val="26"/>
          <w:szCs w:val="26"/>
          <w:lang w:eastAsia="ru-RU"/>
        </w:rPr>
        <w:t xml:space="preserve"> </w:t>
      </w:r>
      <w:proofErr w:type="spellStart"/>
      <w:r w:rsidRPr="00740F1B">
        <w:rPr>
          <w:rFonts w:ascii="Tahoma" w:eastAsia="Times New Roman" w:hAnsi="Tahoma" w:cs="Tahoma"/>
          <w:color w:val="768B90"/>
          <w:sz w:val="26"/>
          <w:szCs w:val="26"/>
          <w:lang w:eastAsia="ru-RU"/>
        </w:rPr>
        <w:t>HomePod</w:t>
      </w:r>
      <w:proofErr w:type="spellEnd"/>
      <w:r w:rsidRPr="00740F1B">
        <w:rPr>
          <w:rFonts w:ascii="Tahoma" w:eastAsia="Times New Roman" w:hAnsi="Tahoma" w:cs="Tahoma"/>
          <w:color w:val="768B90"/>
          <w:sz w:val="26"/>
          <w:szCs w:val="26"/>
          <w:lang w:eastAsia="ru-RU"/>
        </w:rPr>
        <w:t>, чтобы включать и выключать освещение голосом.</w:t>
      </w:r>
    </w:p>
    <w:p w:rsidR="00740F1B" w:rsidRPr="00740F1B" w:rsidRDefault="00740F1B" w:rsidP="00740F1B">
      <w:pPr>
        <w:shd w:val="clear" w:color="auto" w:fill="FFFFFF"/>
        <w:spacing w:before="225" w:after="225" w:line="240" w:lineRule="auto"/>
        <w:jc w:val="center"/>
        <w:textAlignment w:val="baseline"/>
        <w:rPr>
          <w:rFonts w:ascii="Tahoma" w:eastAsia="Times New Roman" w:hAnsi="Tahoma" w:cs="Tahoma"/>
          <w:color w:val="768B90"/>
          <w:sz w:val="26"/>
          <w:szCs w:val="26"/>
          <w:lang w:eastAsia="ru-RU"/>
        </w:rPr>
      </w:pPr>
      <w:r>
        <w:rPr>
          <w:rFonts w:ascii="Tahoma" w:eastAsia="Times New Roman" w:hAnsi="Tahoma" w:cs="Tahoma"/>
          <w:noProof/>
          <w:color w:val="768B90"/>
          <w:sz w:val="26"/>
          <w:szCs w:val="26"/>
          <w:lang w:eastAsia="ru-RU"/>
        </w:rPr>
        <w:drawing>
          <wp:inline distT="0" distB="0" distL="0" distR="0">
            <wp:extent cx="4018112" cy="2776961"/>
            <wp:effectExtent l="19050" t="0" r="1438" b="0"/>
            <wp:docPr id="6" name="Рисунок 6" descr="Умный выключатель Xiaomi Aqara Smart Wall Switch D1 (Одинарный с нулевой линии) White (QBKG23L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мный выключатель Xiaomi Aqara Smart Wall Switch D1 (Одинарный с нулевой линии) White (QBKG23LM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4" cy="277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F1B" w:rsidRPr="00740F1B" w:rsidRDefault="00740F1B" w:rsidP="00740F1B">
      <w:pPr>
        <w:shd w:val="clear" w:color="auto" w:fill="FFFFFF"/>
        <w:spacing w:before="225" w:after="225" w:line="240" w:lineRule="auto"/>
        <w:jc w:val="both"/>
        <w:textAlignment w:val="baseline"/>
        <w:rPr>
          <w:rFonts w:ascii="Tahoma" w:eastAsia="Times New Roman" w:hAnsi="Tahoma" w:cs="Tahoma"/>
          <w:color w:val="768B90"/>
          <w:sz w:val="26"/>
          <w:szCs w:val="26"/>
          <w:lang w:eastAsia="ru-RU"/>
        </w:rPr>
      </w:pPr>
      <w:r w:rsidRPr="00740F1B">
        <w:rPr>
          <w:rFonts w:ascii="Tahoma" w:eastAsia="Times New Roman" w:hAnsi="Tahoma" w:cs="Tahoma"/>
          <w:i/>
          <w:iCs/>
          <w:color w:val="768B90"/>
          <w:sz w:val="26"/>
          <w:lang w:eastAsia="ru-RU"/>
        </w:rPr>
        <w:t xml:space="preserve">* Чтобы сделать этот продукт совместимым с </w:t>
      </w:r>
      <w:proofErr w:type="spellStart"/>
      <w:r w:rsidRPr="00740F1B">
        <w:rPr>
          <w:rFonts w:ascii="Tahoma" w:eastAsia="Times New Roman" w:hAnsi="Tahoma" w:cs="Tahoma"/>
          <w:i/>
          <w:iCs/>
          <w:color w:val="768B90"/>
          <w:sz w:val="26"/>
          <w:lang w:eastAsia="ru-RU"/>
        </w:rPr>
        <w:t>Apple</w:t>
      </w:r>
      <w:proofErr w:type="spellEnd"/>
      <w:r w:rsidRPr="00740F1B">
        <w:rPr>
          <w:rFonts w:ascii="Tahoma" w:eastAsia="Times New Roman" w:hAnsi="Tahoma" w:cs="Tahoma"/>
          <w:i/>
          <w:iCs/>
          <w:color w:val="768B90"/>
          <w:sz w:val="26"/>
          <w:lang w:eastAsia="ru-RU"/>
        </w:rPr>
        <w:t xml:space="preserve"> </w:t>
      </w:r>
      <w:proofErr w:type="spellStart"/>
      <w:r w:rsidRPr="00740F1B">
        <w:rPr>
          <w:rFonts w:ascii="Tahoma" w:eastAsia="Times New Roman" w:hAnsi="Tahoma" w:cs="Tahoma"/>
          <w:i/>
          <w:iCs/>
          <w:color w:val="768B90"/>
          <w:sz w:val="26"/>
          <w:lang w:eastAsia="ru-RU"/>
        </w:rPr>
        <w:t>HomeKit</w:t>
      </w:r>
      <w:proofErr w:type="spellEnd"/>
      <w:r w:rsidRPr="00740F1B">
        <w:rPr>
          <w:rFonts w:ascii="Tahoma" w:eastAsia="Times New Roman" w:hAnsi="Tahoma" w:cs="Tahoma"/>
          <w:i/>
          <w:iCs/>
          <w:color w:val="768B90"/>
          <w:sz w:val="26"/>
          <w:lang w:eastAsia="ru-RU"/>
        </w:rPr>
        <w:t xml:space="preserve">, необходимы шлюзы </w:t>
      </w:r>
      <w:proofErr w:type="spellStart"/>
      <w:r w:rsidRPr="00740F1B">
        <w:rPr>
          <w:rFonts w:ascii="Tahoma" w:eastAsia="Times New Roman" w:hAnsi="Tahoma" w:cs="Tahoma"/>
          <w:i/>
          <w:iCs/>
          <w:color w:val="768B90"/>
          <w:sz w:val="26"/>
          <w:lang w:eastAsia="ru-RU"/>
        </w:rPr>
        <w:t>Aqara</w:t>
      </w:r>
      <w:proofErr w:type="spellEnd"/>
      <w:r w:rsidRPr="00740F1B">
        <w:rPr>
          <w:rFonts w:ascii="Tahoma" w:eastAsia="Times New Roman" w:hAnsi="Tahoma" w:cs="Tahoma"/>
          <w:i/>
          <w:iCs/>
          <w:color w:val="768B90"/>
          <w:sz w:val="26"/>
          <w:lang w:eastAsia="ru-RU"/>
        </w:rPr>
        <w:t xml:space="preserve">. Рекомендуется использовать </w:t>
      </w:r>
      <w:proofErr w:type="spellStart"/>
      <w:r w:rsidRPr="00740F1B">
        <w:rPr>
          <w:rFonts w:ascii="Tahoma" w:eastAsia="Times New Roman" w:hAnsi="Tahoma" w:cs="Tahoma"/>
          <w:i/>
          <w:iCs/>
          <w:color w:val="768B90"/>
          <w:sz w:val="26"/>
          <w:lang w:eastAsia="ru-RU"/>
        </w:rPr>
        <w:t>iOS</w:t>
      </w:r>
      <w:proofErr w:type="spellEnd"/>
      <w:r w:rsidRPr="00740F1B">
        <w:rPr>
          <w:rFonts w:ascii="Tahoma" w:eastAsia="Times New Roman" w:hAnsi="Tahoma" w:cs="Tahoma"/>
          <w:i/>
          <w:iCs/>
          <w:color w:val="768B90"/>
          <w:sz w:val="26"/>
          <w:lang w:eastAsia="ru-RU"/>
        </w:rPr>
        <w:t xml:space="preserve"> 12.0 или выше. Для удаленного управления аксессуарами, которые поддерживают </w:t>
      </w:r>
      <w:proofErr w:type="spellStart"/>
      <w:r w:rsidRPr="00740F1B">
        <w:rPr>
          <w:rFonts w:ascii="Tahoma" w:eastAsia="Times New Roman" w:hAnsi="Tahoma" w:cs="Tahoma"/>
          <w:i/>
          <w:iCs/>
          <w:color w:val="768B90"/>
          <w:sz w:val="26"/>
          <w:lang w:eastAsia="ru-RU"/>
        </w:rPr>
        <w:t>Homekit</w:t>
      </w:r>
      <w:proofErr w:type="spellEnd"/>
      <w:r w:rsidRPr="00740F1B">
        <w:rPr>
          <w:rFonts w:ascii="Tahoma" w:eastAsia="Times New Roman" w:hAnsi="Tahoma" w:cs="Tahoma"/>
          <w:i/>
          <w:iCs/>
          <w:color w:val="768B90"/>
          <w:sz w:val="26"/>
          <w:lang w:eastAsia="ru-RU"/>
        </w:rPr>
        <w:t xml:space="preserve">, вам необходимо установить </w:t>
      </w:r>
      <w:proofErr w:type="spellStart"/>
      <w:r w:rsidRPr="00740F1B">
        <w:rPr>
          <w:rFonts w:ascii="Tahoma" w:eastAsia="Times New Roman" w:hAnsi="Tahoma" w:cs="Tahoma"/>
          <w:i/>
          <w:iCs/>
          <w:color w:val="768B90"/>
          <w:sz w:val="26"/>
          <w:lang w:eastAsia="ru-RU"/>
        </w:rPr>
        <w:t>HomePod</w:t>
      </w:r>
      <w:proofErr w:type="spellEnd"/>
      <w:r w:rsidRPr="00740F1B">
        <w:rPr>
          <w:rFonts w:ascii="Tahoma" w:eastAsia="Times New Roman" w:hAnsi="Tahoma" w:cs="Tahoma"/>
          <w:i/>
          <w:iCs/>
          <w:color w:val="768B90"/>
          <w:sz w:val="26"/>
          <w:lang w:eastAsia="ru-RU"/>
        </w:rPr>
        <w:t xml:space="preserve"> или </w:t>
      </w:r>
      <w:proofErr w:type="spellStart"/>
      <w:r w:rsidRPr="00740F1B">
        <w:rPr>
          <w:rFonts w:ascii="Tahoma" w:eastAsia="Times New Roman" w:hAnsi="Tahoma" w:cs="Tahoma"/>
          <w:i/>
          <w:iCs/>
          <w:color w:val="768B90"/>
          <w:sz w:val="26"/>
          <w:lang w:eastAsia="ru-RU"/>
        </w:rPr>
        <w:t>Apple</w:t>
      </w:r>
      <w:proofErr w:type="spellEnd"/>
      <w:r w:rsidRPr="00740F1B">
        <w:rPr>
          <w:rFonts w:ascii="Tahoma" w:eastAsia="Times New Roman" w:hAnsi="Tahoma" w:cs="Tahoma"/>
          <w:i/>
          <w:iCs/>
          <w:color w:val="768B90"/>
          <w:sz w:val="26"/>
          <w:lang w:eastAsia="ru-RU"/>
        </w:rPr>
        <w:t xml:space="preserve"> TV (</w:t>
      </w:r>
      <w:proofErr w:type="spellStart"/>
      <w:r w:rsidRPr="00740F1B">
        <w:rPr>
          <w:rFonts w:ascii="Tahoma" w:eastAsia="Times New Roman" w:hAnsi="Tahoma" w:cs="Tahoma"/>
          <w:i/>
          <w:iCs/>
          <w:color w:val="768B90"/>
          <w:sz w:val="26"/>
          <w:lang w:eastAsia="ru-RU"/>
        </w:rPr>
        <w:t>tvOS</w:t>
      </w:r>
      <w:proofErr w:type="spellEnd"/>
      <w:r w:rsidRPr="00740F1B">
        <w:rPr>
          <w:rFonts w:ascii="Tahoma" w:eastAsia="Times New Roman" w:hAnsi="Tahoma" w:cs="Tahoma"/>
          <w:i/>
          <w:iCs/>
          <w:color w:val="768B90"/>
          <w:sz w:val="26"/>
          <w:lang w:eastAsia="ru-RU"/>
        </w:rPr>
        <w:t xml:space="preserve"> 11.0 или выше)</w:t>
      </w:r>
    </w:p>
    <w:p w:rsidR="00740F1B" w:rsidRPr="00740F1B" w:rsidRDefault="00740F1B" w:rsidP="00740F1B">
      <w:pPr>
        <w:shd w:val="clear" w:color="auto" w:fill="FFFFFF"/>
        <w:spacing w:before="225" w:after="225" w:line="240" w:lineRule="auto"/>
        <w:jc w:val="both"/>
        <w:textAlignment w:val="baseline"/>
        <w:rPr>
          <w:rFonts w:ascii="Tahoma" w:eastAsia="Times New Roman" w:hAnsi="Tahoma" w:cs="Tahoma"/>
          <w:color w:val="768B90"/>
          <w:sz w:val="26"/>
          <w:szCs w:val="26"/>
          <w:lang w:eastAsia="ru-RU"/>
        </w:rPr>
      </w:pPr>
      <w:r w:rsidRPr="00740F1B">
        <w:rPr>
          <w:rFonts w:ascii="Tahoma" w:eastAsia="Times New Roman" w:hAnsi="Tahoma" w:cs="Tahoma"/>
          <w:i/>
          <w:iCs/>
          <w:color w:val="768B90"/>
          <w:sz w:val="26"/>
          <w:lang w:eastAsia="ru-RU"/>
        </w:rPr>
        <w:t>*Поскольку условия проводки в каждом доме различны, вам необходимо оценить подходящий тип переключателя в соответствии с реальной ситуацией.</w:t>
      </w:r>
    </w:p>
    <w:p w:rsidR="00740F1B" w:rsidRPr="00740F1B" w:rsidRDefault="00740F1B" w:rsidP="00740F1B">
      <w:pPr>
        <w:shd w:val="clear" w:color="auto" w:fill="FFFFFF"/>
        <w:spacing w:before="225" w:after="225" w:line="240" w:lineRule="auto"/>
        <w:jc w:val="both"/>
        <w:textAlignment w:val="baseline"/>
        <w:rPr>
          <w:rFonts w:ascii="Tahoma" w:eastAsia="Times New Roman" w:hAnsi="Tahoma" w:cs="Tahoma"/>
          <w:color w:val="768B90"/>
          <w:sz w:val="26"/>
          <w:szCs w:val="26"/>
          <w:lang w:eastAsia="ru-RU"/>
        </w:rPr>
      </w:pPr>
      <w:r w:rsidRPr="00740F1B">
        <w:rPr>
          <w:rFonts w:ascii="Tahoma" w:eastAsia="Times New Roman" w:hAnsi="Tahoma" w:cs="Tahoma"/>
          <w:i/>
          <w:iCs/>
          <w:color w:val="768B90"/>
          <w:sz w:val="26"/>
          <w:lang w:eastAsia="ru-RU"/>
        </w:rPr>
        <w:t>Как определить, был ли проложен нейтральный провод? Согласно рабочим спецификациям электрика, нейтральный провод, как правило, является синим или черным проводом. Для установки советуем обратиться к специалисту.</w:t>
      </w:r>
    </w:p>
    <w:p w:rsidR="00486763" w:rsidRDefault="00486763"/>
    <w:sectPr w:rsidR="00486763" w:rsidSect="00740F1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lober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0F1B"/>
    <w:rsid w:val="00486763"/>
    <w:rsid w:val="00740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763"/>
  </w:style>
  <w:style w:type="paragraph" w:styleId="3">
    <w:name w:val="heading 3"/>
    <w:basedOn w:val="a"/>
    <w:link w:val="30"/>
    <w:uiPriority w:val="9"/>
    <w:qFormat/>
    <w:rsid w:val="00740F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40F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40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740F1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40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0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1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356</Words>
  <Characters>2030</Characters>
  <Application>Microsoft Office Word</Application>
  <DocSecurity>0</DocSecurity>
  <Lines>16</Lines>
  <Paragraphs>4</Paragraphs>
  <ScaleCrop>false</ScaleCrop>
  <Company>Image&amp;Matros ®</Company>
  <LinksUpToDate>false</LinksUpToDate>
  <CharactersWithSpaces>2382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Image&amp;Matros ®</cp:lastModifiedBy>
  <cp:revision>1</cp:revision>
  <dcterms:created xsi:type="dcterms:W3CDTF">2021-08-16T13:42:00Z</dcterms:created>
  <dcterms:modified xsi:type="dcterms:W3CDTF">2021-08-16T13:48:00Z</dcterms:modified>
</cp:coreProperties>
</file>